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12" w:rsidRDefault="003D4612" w:rsidP="003D4612">
      <w:pPr>
        <w:pStyle w:val="Heading2"/>
        <w:tabs>
          <w:tab w:val="clear" w:pos="454"/>
          <w:tab w:val="clear" w:pos="907"/>
          <w:tab w:val="clear" w:pos="1361"/>
          <w:tab w:val="clear" w:pos="1814"/>
          <w:tab w:val="clear" w:pos="2268"/>
        </w:tabs>
        <w:rPr>
          <w:rFonts w:ascii="Calibri" w:hAnsi="Calibri" w:cs="Calibri"/>
          <w:spacing w:val="-2"/>
        </w:rPr>
      </w:pPr>
      <w:bookmarkStart w:id="0" w:name="_Toc124947672"/>
      <w:bookmarkStart w:id="1" w:name="_Toc128151776"/>
      <w:r>
        <w:rPr>
          <w:rFonts w:ascii="Calibri" w:hAnsi="Calibri"/>
          <w:lang w:val="ga"/>
        </w:rPr>
        <w:t>Aguisín a hAon</w:t>
      </w:r>
      <w:bookmarkEnd w:id="0"/>
      <w:bookmarkEnd w:id="1"/>
    </w:p>
    <w:p w:rsidR="003D4612" w:rsidRPr="00AB61AB" w:rsidRDefault="003D4612" w:rsidP="003D4612">
      <w:pPr>
        <w:pStyle w:val="Heading2"/>
        <w:tabs>
          <w:tab w:val="clear" w:pos="454"/>
          <w:tab w:val="clear" w:pos="907"/>
          <w:tab w:val="clear" w:pos="1361"/>
          <w:tab w:val="clear" w:pos="1814"/>
          <w:tab w:val="clear" w:pos="2268"/>
        </w:tabs>
        <w:rPr>
          <w:rFonts w:ascii="Calibri" w:hAnsi="Calibri"/>
          <w:spacing w:val="-2"/>
        </w:rPr>
      </w:pPr>
    </w:p>
    <w:p w:rsidR="003D4612" w:rsidRPr="0072381F" w:rsidRDefault="003D4612" w:rsidP="003D4612">
      <w:pPr>
        <w:pStyle w:val="Heading3"/>
        <w:rPr>
          <w:rFonts w:eastAsia="Arial"/>
        </w:rPr>
      </w:pPr>
      <w:bookmarkStart w:id="2" w:name="_Toc124947673"/>
      <w:bookmarkStart w:id="3" w:name="_Toc128151777"/>
      <w:r>
        <w:rPr>
          <w:lang w:val="ga"/>
        </w:rPr>
        <w:t>FOIRM IARRATAIS DO CHÚRSAÍ SAMHRAIDH AGHAIDH AR AGHAIDH DO MHÚINTEOIRÍ 2023</w:t>
      </w:r>
      <w:bookmarkEnd w:id="2"/>
      <w:bookmarkEnd w:id="3"/>
    </w:p>
    <w:p w:rsidR="003D4612" w:rsidRPr="003E0E92" w:rsidRDefault="003D4612" w:rsidP="003D4612">
      <w:pPr>
        <w:tabs>
          <w:tab w:val="clear" w:pos="454"/>
          <w:tab w:val="left" w:pos="0"/>
        </w:tabs>
        <w:spacing w:after="0" w:line="258" w:lineRule="auto"/>
        <w:ind w:right="149"/>
        <w:rPr>
          <w:rFonts w:ascii="Calibri" w:eastAsia="Arial" w:hAnsi="Calibri" w:cs="Calibri"/>
          <w:b/>
          <w:bCs/>
          <w:color w:val="auto"/>
          <w:spacing w:val="-1"/>
          <w:sz w:val="22"/>
        </w:rPr>
      </w:pPr>
      <w:r>
        <w:rPr>
          <w:rFonts w:ascii="Calibri" w:eastAsia="Arial" w:hAnsi="Calibri" w:cs="Calibri"/>
          <w:b/>
          <w:bCs/>
          <w:color w:val="auto"/>
          <w:sz w:val="22"/>
          <w:lang w:val="ga"/>
        </w:rPr>
        <w:t>Sula gcomhlánófar an fhoirm seo, ba cheart breathnú go cúramach ar an Leabhrán do Sholáthraithe, ar na critéir athbhreithnithe le haghaidh Cúrsaí Samhraidh 2023 a cheadú, ar na tosaíochtaí náisiúnta athbhreithnithe agus ar an ngluais téarmaí.</w:t>
      </w:r>
    </w:p>
    <w:p w:rsidR="003D4612" w:rsidRPr="003E0E92" w:rsidRDefault="003D4612" w:rsidP="003D4612">
      <w:pPr>
        <w:tabs>
          <w:tab w:val="clear" w:pos="454"/>
          <w:tab w:val="left" w:pos="0"/>
        </w:tabs>
        <w:spacing w:after="0" w:line="258" w:lineRule="auto"/>
        <w:ind w:right="149"/>
        <w:rPr>
          <w:rFonts w:ascii="Calibri" w:eastAsia="Arial" w:hAnsi="Calibri" w:cs="Calibri"/>
          <w:b/>
          <w:bCs/>
          <w:color w:val="auto"/>
          <w:spacing w:val="-1"/>
          <w:sz w:val="22"/>
        </w:rPr>
      </w:pPr>
      <w:bookmarkStart w:id="4" w:name="_Hlk531688746"/>
      <w:r>
        <w:rPr>
          <w:rFonts w:ascii="Calibri" w:eastAsia="Arial" w:hAnsi="Calibri" w:cs="Calibri"/>
          <w:b/>
          <w:bCs/>
          <w:color w:val="auto"/>
          <w:sz w:val="22"/>
          <w:lang w:val="ga"/>
        </w:rPr>
        <w:t xml:space="preserve">Deimhním </w:t>
      </w:r>
      <w:r>
        <w:rPr>
          <w:rFonts w:ascii="Calibri" w:eastAsia="Arial" w:hAnsi="Calibri" w:cs="Calibri"/>
          <w:b/>
          <w:bCs/>
          <w:color w:val="auto"/>
          <w:sz w:val="22"/>
          <w:u w:val="single"/>
          <w:lang w:val="ga"/>
        </w:rPr>
        <w:t>gur léigh mé</w:t>
      </w:r>
      <w:r>
        <w:rPr>
          <w:rFonts w:ascii="Calibri" w:eastAsia="Arial" w:hAnsi="Calibri" w:cs="Calibri"/>
          <w:b/>
          <w:bCs/>
          <w:color w:val="auto"/>
          <w:sz w:val="22"/>
          <w:lang w:val="ga"/>
        </w:rPr>
        <w:t xml:space="preserve"> na ceanglais agus na critéir riaracháin athbhreithnithe agus nuashonraithe do sholáthraithe cúrsaí samhraidh agus </w:t>
      </w:r>
      <w:r>
        <w:rPr>
          <w:rFonts w:ascii="Calibri" w:eastAsia="Arial" w:hAnsi="Calibri" w:cs="Calibri"/>
          <w:b/>
          <w:bCs/>
          <w:color w:val="auto"/>
          <w:sz w:val="22"/>
          <w:u w:val="single"/>
          <w:lang w:val="ga"/>
        </w:rPr>
        <w:t>gur ghlac mé leo</w:t>
      </w:r>
      <w:r>
        <w:rPr>
          <w:rFonts w:ascii="Calibri" w:eastAsia="Arial" w:hAnsi="Calibri" w:cs="Calibri"/>
          <w:b/>
          <w:bCs/>
          <w:color w:val="auto"/>
          <w:sz w:val="22"/>
          <w:lang w:val="ga"/>
        </w:rPr>
        <w:t>:</w:t>
      </w:r>
    </w:p>
    <w:p w:rsidR="003D4612" w:rsidRPr="003E0E92" w:rsidRDefault="003D4612" w:rsidP="003D4612">
      <w:pPr>
        <w:tabs>
          <w:tab w:val="clear" w:pos="454"/>
          <w:tab w:val="left" w:pos="0"/>
        </w:tabs>
        <w:spacing w:after="0" w:line="258" w:lineRule="auto"/>
        <w:ind w:right="149"/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</w:pPr>
      <w:r>
        <w:rPr>
          <w:rFonts w:ascii="Calibri" w:eastAsia="Arial" w:hAnsi="Calibri" w:cs="Calibri"/>
          <w:b/>
          <w:bCs/>
          <w:color w:val="auto"/>
          <w:sz w:val="22"/>
          <w:lang w:val="ga"/>
        </w:rPr>
        <w:t>Sínithe (Soláthraí an Chúrsa)</w:t>
      </w:r>
      <w:r w:rsidRPr="00CF3851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 xml:space="preserve"> </w:t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</w:p>
    <w:p w:rsidR="003D4612" w:rsidRPr="003E0E92" w:rsidRDefault="003D4612" w:rsidP="003D4612">
      <w:pPr>
        <w:tabs>
          <w:tab w:val="clear" w:pos="454"/>
          <w:tab w:val="left" w:pos="0"/>
        </w:tabs>
        <w:spacing w:after="0" w:line="258" w:lineRule="auto"/>
        <w:ind w:right="149"/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</w:pPr>
    </w:p>
    <w:p w:rsidR="003D4612" w:rsidRPr="003E0E92" w:rsidRDefault="003D4612" w:rsidP="003D4612">
      <w:pPr>
        <w:tabs>
          <w:tab w:val="clear" w:pos="454"/>
          <w:tab w:val="left" w:pos="0"/>
        </w:tabs>
        <w:spacing w:after="0" w:line="258" w:lineRule="auto"/>
        <w:ind w:right="149"/>
        <w:rPr>
          <w:rFonts w:ascii="Calibri" w:hAnsi="Calibri" w:cs="Calibri"/>
          <w:b/>
          <w:color w:val="auto"/>
          <w:sz w:val="22"/>
        </w:rPr>
      </w:pPr>
      <w:r>
        <w:rPr>
          <w:rFonts w:ascii="Calibri" w:hAnsi="Calibri" w:cs="Calibri"/>
          <w:b/>
          <w:bCs/>
          <w:color w:val="auto"/>
          <w:sz w:val="22"/>
          <w:lang w:val="ga"/>
        </w:rPr>
        <w:t xml:space="preserve">Toilím le rochtain a bheith ag Ionad Oideachais Dhroim Conrach ar na mionsonraí a sholáthair mé. Ní úsáidfimid do mhionsonraí chun aon chríche seachas i ndáil le d’iarratas. Beidh rochtain ag an Roinn Oideachais ar na mionsonraí sin chun an próiseas ceadúcháin a sheoladh, chun faireachán a dhéanamh ar an gcúrsa agus chun críocha dearbhú cáilíochta. Ní chomhroinnfimid iad le haon pháirtithe eile.  </w:t>
      </w:r>
    </w:p>
    <w:p w:rsidR="003D4612" w:rsidRPr="003E0E92" w:rsidRDefault="003D4612" w:rsidP="003D4612">
      <w:pPr>
        <w:tabs>
          <w:tab w:val="clear" w:pos="454"/>
          <w:tab w:val="left" w:pos="0"/>
        </w:tabs>
        <w:spacing w:before="25" w:line="258" w:lineRule="auto"/>
        <w:ind w:right="149"/>
        <w:rPr>
          <w:rFonts w:ascii="Calibri" w:hAnsi="Calibri" w:cs="Calibri"/>
          <w:b/>
          <w:color w:val="auto"/>
          <w:sz w:val="16"/>
          <w:szCs w:val="16"/>
          <w:u w:val="single"/>
        </w:rPr>
      </w:pPr>
      <w:r>
        <w:rPr>
          <w:rFonts w:ascii="Calibri" w:hAnsi="Calibri" w:cs="Calibri"/>
          <w:b/>
          <w:bCs/>
          <w:color w:val="auto"/>
          <w:sz w:val="22"/>
          <w:lang w:val="ga"/>
        </w:rPr>
        <w:t>Sínithe (Soláthraí an Chúrsa)</w:t>
      </w:r>
      <w:bookmarkEnd w:id="4"/>
      <w:r w:rsidRPr="00CF3851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 xml:space="preserve"> </w:t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  <w:r w:rsidRPr="003E0E92">
        <w:rPr>
          <w:rFonts w:ascii="Calibri" w:eastAsia="Arial" w:hAnsi="Calibri" w:cs="Calibri"/>
          <w:b/>
          <w:bCs/>
          <w:color w:val="auto"/>
          <w:spacing w:val="-1"/>
          <w:sz w:val="22"/>
          <w:u w:val="single"/>
        </w:rPr>
        <w:tab/>
      </w:r>
    </w:p>
    <w:p w:rsidR="003D4612" w:rsidRPr="00A356B8" w:rsidRDefault="003D4612" w:rsidP="003D4612">
      <w:p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0"/>
        </w:tabs>
        <w:spacing w:before="163"/>
        <w:ind w:right="3355"/>
        <w:jc w:val="center"/>
        <w:rPr>
          <w:rFonts w:ascii="Calibri" w:eastAsia="Arial" w:hAnsi="Calibri" w:cs="Calibri"/>
          <w:b/>
          <w:color w:val="auto"/>
          <w:sz w:val="22"/>
        </w:rPr>
      </w:pPr>
      <w:r>
        <w:rPr>
          <w:rFonts w:ascii="Calibri" w:hAnsi="Calibri" w:cs="Calibri"/>
          <w:b/>
          <w:bCs/>
          <w:color w:val="auto"/>
          <w:sz w:val="22"/>
          <w:u w:val="single"/>
          <w:lang w:val="ga"/>
        </w:rPr>
        <w:t>Ní phróiseálfar foirmeacha neamhiomlána.</w:t>
      </w:r>
    </w:p>
    <w:p w:rsidR="003D4612" w:rsidRPr="009B5F2A" w:rsidRDefault="003D4612" w:rsidP="003D4612">
      <w:pPr>
        <w:widowControl w:val="0"/>
        <w:numPr>
          <w:ilvl w:val="0"/>
          <w:numId w:val="1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760"/>
        </w:tabs>
        <w:spacing w:before="74" w:after="0" w:line="240" w:lineRule="auto"/>
        <w:ind w:left="0" w:firstLine="0"/>
        <w:jc w:val="left"/>
        <w:rPr>
          <w:rFonts w:ascii="Calibri" w:eastAsia="Arial" w:hAnsi="Calibri" w:cs="Calibri"/>
          <w:color w:val="auto"/>
          <w:sz w:val="22"/>
        </w:rPr>
      </w:pPr>
      <w:r>
        <w:rPr>
          <w:rFonts w:ascii="Calibri" w:hAnsi="Calibri" w:cs="Calibri"/>
          <w:b/>
          <w:bCs/>
          <w:color w:val="auto"/>
          <w:sz w:val="22"/>
          <w:lang w:val="ga"/>
        </w:rPr>
        <w:t>Mionsonraí Teagmhála an tSoláthraí:</w:t>
      </w:r>
    </w:p>
    <w:tbl>
      <w:tblPr>
        <w:tblW w:w="8363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4819"/>
      </w:tblGrid>
      <w:tr w:rsidR="003D4612" w:rsidRPr="003E0E92" w:rsidTr="00C10C59">
        <w:trPr>
          <w:trHeight w:hRule="exact" w:val="27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6" w:lineRule="exac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Soláthraí an Chúrsa: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2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6" w:lineRule="exac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Stiúrthóir an Chúrsa: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30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9" w:lineRule="exac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Seoladh: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27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6" w:lineRule="exac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Fón: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28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7" w:lineRule="exac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Facs: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27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6" w:lineRule="exac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Ríomhphost: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28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6" w:lineRule="exac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www: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ind w:right="711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Teagmhálaí Malartach Ainmnithe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29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6" w:lineRule="exac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Fón: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26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6" w:lineRule="exac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Ríomhphost: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</w:tbl>
    <w:p w:rsidR="003D4612" w:rsidRDefault="003D4612" w:rsidP="003D4612"/>
    <w:p w:rsidR="003D4612" w:rsidRPr="009D7B5C" w:rsidRDefault="003D4612" w:rsidP="003D4612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426"/>
        <w:jc w:val="left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  <w:lang w:val="ga"/>
        </w:rPr>
        <w:t>Mionsonraí Eagrúcháin an Chúrsa:</w:t>
      </w:r>
    </w:p>
    <w:tbl>
      <w:tblPr>
        <w:tblW w:w="9072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1559"/>
        <w:gridCol w:w="567"/>
        <w:gridCol w:w="709"/>
        <w:gridCol w:w="425"/>
        <w:gridCol w:w="567"/>
        <w:gridCol w:w="1560"/>
        <w:gridCol w:w="425"/>
      </w:tblGrid>
      <w:tr w:rsidR="003D4612" w:rsidRPr="003E0E92" w:rsidTr="00C10C59">
        <w:trPr>
          <w:trHeight w:hRule="exact" w:val="568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ind w:left="102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ga"/>
              </w:rPr>
              <w:t>Teideal an Chúrsa (70 carachtar ar a mhéad)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3D4612" w:rsidRPr="003E0E92" w:rsidTr="00C10C59">
        <w:trPr>
          <w:trHeight w:hRule="exact" w:val="26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ind w:left="102" w:right="945"/>
              <w:rPr>
                <w:rFonts w:ascii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ga"/>
              </w:rPr>
              <w:t>Dáta an Chúrsa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3D4612" w:rsidRPr="003E0E92" w:rsidTr="00C10C59">
        <w:trPr>
          <w:trHeight w:hRule="exact" w:val="698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before="8"/>
              <w:rPr>
                <w:rFonts w:ascii="Calibri" w:eastAsia="Arial" w:hAnsi="Calibri" w:cs="Calibri"/>
                <w:b/>
                <w:bCs/>
                <w:sz w:val="18"/>
                <w:szCs w:val="18"/>
              </w:rPr>
            </w:pPr>
          </w:p>
          <w:p w:rsidR="003D4612" w:rsidRPr="003E0E92" w:rsidRDefault="003D4612" w:rsidP="00C10C59">
            <w:pPr>
              <w:pStyle w:val="TableParagraph"/>
              <w:ind w:left="102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ga"/>
              </w:rPr>
              <w:t>Spriocphobal an Chúrsa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ind w:left="99" w:right="283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ga"/>
              </w:rPr>
              <w:t>Múinteoirí Bunscoile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ind w:left="102" w:right="-414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ga"/>
              </w:rPr>
              <w:t>Múinteoirí Iar-bhunscoile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ind w:left="102" w:right="203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ga"/>
              </w:rPr>
              <w:t>Múinteoirí Bunscoile agus Iar-bhunscoile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3D4612" w:rsidRPr="003E0E92" w:rsidTr="00C10C59">
        <w:trPr>
          <w:trHeight w:hRule="exact" w:val="887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ind w:left="102" w:right="142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ga"/>
              </w:rPr>
              <w:t>Cén leibhéal rang-ghrúpa/bliainghrúpa, nó cé na leibhéil rang-ghrúpa/bhliainghrúpa, ar a bhfuil ábhar an chúrsa samhraidh dírithe?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</w:tbl>
    <w:p w:rsidR="003D4612" w:rsidRPr="009D7B5C" w:rsidRDefault="003D4612" w:rsidP="003D4612"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W w:w="9072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410"/>
        <w:gridCol w:w="425"/>
        <w:gridCol w:w="1276"/>
        <w:gridCol w:w="1701"/>
      </w:tblGrid>
      <w:tr w:rsidR="003D4612" w:rsidRPr="003E0E92" w:rsidTr="00C10C59">
        <w:trPr>
          <w:trHeight w:hRule="exact" w:val="557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ind w:left="102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ga"/>
              </w:rPr>
              <w:t>Tosaíochtaí Náisiúnta (roghnaigh ceann AMHÁIN)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  <w:lang w:val="ga"/>
              </w:rPr>
              <w:t>Cat. (1):</w:t>
            </w:r>
            <w:r>
              <w:rPr>
                <w:rFonts w:ascii="Calibri" w:hAnsi="Calibri" w:cs="Calibri"/>
                <w:sz w:val="18"/>
                <w:szCs w:val="18"/>
                <w:lang w:val="ga"/>
              </w:rPr>
              <w:t xml:space="preserve"> Litearthacht (Béarla agus Gaeilge) 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  <w:lang w:val="ga"/>
              </w:rPr>
              <w:t>Cat. (2):</w:t>
            </w:r>
            <w:r>
              <w:rPr>
                <w:rFonts w:ascii="Calibri" w:hAnsi="Calibri" w:cs="Calibri"/>
                <w:sz w:val="18"/>
                <w:szCs w:val="18"/>
                <w:lang w:val="ga"/>
              </w:rPr>
              <w:t xml:space="preserve"> STEM, lena n-áirítear Matamaitic</w:t>
            </w:r>
          </w:p>
        </w:tc>
      </w:tr>
      <w:tr w:rsidR="003D4612" w:rsidRPr="003E0E92" w:rsidTr="00C10C59">
        <w:trPr>
          <w:trHeight w:hRule="exact" w:val="579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Del="009E3255" w:rsidRDefault="003D4612" w:rsidP="00C10C59">
            <w:pPr>
              <w:pStyle w:val="TableParagraph"/>
              <w:ind w:left="102"/>
              <w:rPr>
                <w:rFonts w:ascii="Calibri" w:eastAsia="Arial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  <w:lang w:val="ga"/>
              </w:rPr>
              <w:lastRenderedPageBreak/>
              <w:t>Cat. (3): Béarla mar Theanga Bhreise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spacing w:val="-1"/>
                <w:sz w:val="18"/>
                <w:szCs w:val="18"/>
                <w:u w:val="single" w:color="000000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  <w:lang w:val="ga"/>
              </w:rPr>
              <w:t>Cat. (4): Na Seomraí Ranga Cuimsitheacha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spacing w:val="-1"/>
                <w:sz w:val="18"/>
                <w:szCs w:val="18"/>
                <w:u w:val="single" w:color="000000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  <w:lang w:val="ga"/>
              </w:rPr>
              <w:t>Cat. (5): Oideachas don Fhorbairt Inbhuanaithe</w:t>
            </w:r>
          </w:p>
        </w:tc>
      </w:tr>
      <w:tr w:rsidR="003D4612" w:rsidRPr="003E0E92" w:rsidTr="00C10C59">
        <w:trPr>
          <w:trHeight w:hRule="exact" w:val="559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Del="009E3255" w:rsidRDefault="003D4612" w:rsidP="00C10C59">
            <w:pPr>
              <w:pStyle w:val="TableParagraph"/>
              <w:ind w:left="102"/>
              <w:rPr>
                <w:rFonts w:ascii="Calibri" w:eastAsia="Arial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  <w:lang w:val="ga"/>
              </w:rPr>
              <w:t>Cat. (6): Teagasc agus Foghlaim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spacing w:val="-1"/>
                <w:sz w:val="18"/>
                <w:szCs w:val="18"/>
                <w:u w:val="single" w:color="000000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  <w:lang w:val="ga"/>
              </w:rPr>
              <w:t>Cat. (7): Ceannaireacht agus Bainistíocht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spacing w:val="-1"/>
                <w:sz w:val="18"/>
                <w:szCs w:val="18"/>
                <w:u w:val="single" w:color="000000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  <w:lang w:val="ga"/>
              </w:rPr>
              <w:t>Cat. (8): Folláine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spacing w:val="-1"/>
                <w:sz w:val="18"/>
                <w:szCs w:val="18"/>
                <w:u w:val="single" w:color="000000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  <w:lang w:val="ga"/>
              </w:rPr>
              <w:t>Cat. (9): Riachtanais Speisialta Oideachais</w:t>
            </w:r>
          </w:p>
        </w:tc>
      </w:tr>
    </w:tbl>
    <w:p w:rsidR="003D4612" w:rsidRPr="009D7B5C" w:rsidRDefault="003D4612" w:rsidP="003D4612">
      <w:pPr>
        <w:spacing w:after="0"/>
        <w:rPr>
          <w:rFonts w:asciiTheme="minorHAnsi" w:hAnsiTheme="minorHAnsi" w:cstheme="minorHAnsi"/>
          <w:sz w:val="16"/>
          <w:szCs w:val="16"/>
        </w:rPr>
      </w:pPr>
    </w:p>
    <w:tbl>
      <w:tblPr>
        <w:tblW w:w="9072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1559"/>
        <w:gridCol w:w="1276"/>
        <w:gridCol w:w="425"/>
        <w:gridCol w:w="567"/>
        <w:gridCol w:w="1560"/>
        <w:gridCol w:w="425"/>
      </w:tblGrid>
      <w:tr w:rsidR="003D4612" w:rsidRPr="003E0E92" w:rsidTr="00C10C59">
        <w:trPr>
          <w:trHeight w:hRule="exact" w:val="34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6" w:lineRule="exact"/>
              <w:ind w:left="102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ga"/>
              </w:rPr>
              <w:t>Ionad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3D4612" w:rsidRPr="003E0E92" w:rsidTr="00C10C59">
        <w:trPr>
          <w:trHeight w:hRule="exact" w:val="50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ind w:left="102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ga"/>
              </w:rPr>
              <w:t>An líon réamh-mheasta Rannpháirtithe sa Chúrsa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3D4612" w:rsidRPr="003E0E92" w:rsidTr="00C10C59">
        <w:trPr>
          <w:trHeight w:hRule="exact" w:val="994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ind w:left="102" w:right="745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ga"/>
              </w:rPr>
              <w:t>An líon réamh-mheasta Grúpaí/Teagascóirí ar an gCúrsa</w:t>
            </w:r>
          </w:p>
          <w:p w:rsidR="003D4612" w:rsidRPr="003E0E92" w:rsidRDefault="003D4612" w:rsidP="00C10C59">
            <w:pPr>
              <w:pStyle w:val="TableParagraph"/>
              <w:ind w:left="102" w:right="190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ga"/>
              </w:rPr>
              <w:t>(Féach na critéir shonracha maidir le cóimheasa teagascóirí)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</w:tbl>
    <w:p w:rsidR="003D4612" w:rsidRPr="009D7B5C" w:rsidRDefault="003D4612" w:rsidP="003D4612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3D4612" w:rsidRPr="009D7B5C" w:rsidRDefault="003D4612" w:rsidP="003D4612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426"/>
        <w:jc w:val="left"/>
        <w:rPr>
          <w:rFonts w:ascii="Calibri" w:hAnsi="Calibri" w:cs="Calibri"/>
          <w:b/>
          <w:color w:val="auto"/>
          <w:spacing w:val="-1"/>
        </w:rPr>
      </w:pPr>
      <w:r>
        <w:rPr>
          <w:rFonts w:ascii="Calibri" w:hAnsi="Calibri" w:cs="Calibri"/>
          <w:b/>
          <w:bCs/>
          <w:color w:val="auto"/>
          <w:lang w:val="ga"/>
        </w:rPr>
        <w:t>Pearsanra an Chúrsa</w:t>
      </w:r>
    </w:p>
    <w:p w:rsidR="003D4612" w:rsidRPr="009B5F2A" w:rsidRDefault="003D4612" w:rsidP="003D4612">
      <w:pPr>
        <w:spacing w:before="19"/>
        <w:ind w:left="142" w:right="-738"/>
        <w:rPr>
          <w:rFonts w:ascii="Calibri" w:eastAsia="Arial" w:hAnsi="Calibri" w:cs="Calibri"/>
          <w:color w:val="auto"/>
          <w:sz w:val="22"/>
        </w:rPr>
      </w:pPr>
      <w:r>
        <w:rPr>
          <w:rFonts w:ascii="Calibri" w:hAnsi="Calibri" w:cs="Calibri"/>
          <w:color w:val="auto"/>
          <w:sz w:val="22"/>
          <w:lang w:val="ga"/>
        </w:rPr>
        <w:t>Comhlánaigh mionsonraí do gach pearsa ábhartha ar an gcúrsa seo. Cuir rónna breise leis, más gá.</w:t>
      </w:r>
    </w:p>
    <w:tbl>
      <w:tblPr>
        <w:tblW w:w="9214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701"/>
        <w:gridCol w:w="1843"/>
        <w:gridCol w:w="3827"/>
      </w:tblGrid>
      <w:tr w:rsidR="003D4612" w:rsidRPr="003E0E92" w:rsidTr="00C10C59">
        <w:trPr>
          <w:trHeight w:hRule="exact" w:val="1300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4" w:lineRule="exact"/>
              <w:ind w:left="102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ga"/>
              </w:rPr>
              <w:t>Ról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58" w:lineRule="auto"/>
              <w:ind w:left="102" w:right="362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ga"/>
              </w:rPr>
              <w:t>Ainm an Mhúinteora Chláraithe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59" w:lineRule="auto"/>
              <w:ind w:left="102" w:right="204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ga"/>
              </w:rPr>
              <w:t>Uimhir Chlárúcháin leis an gComhairle Mhúinteoireachta</w:t>
            </w:r>
          </w:p>
          <w:p w:rsidR="003D4612" w:rsidRPr="003E0E92" w:rsidRDefault="003D4612" w:rsidP="00C10C59">
            <w:pPr>
              <w:pStyle w:val="TableParagraph"/>
              <w:spacing w:line="229" w:lineRule="exact"/>
              <w:ind w:left="102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ga"/>
              </w:rPr>
              <w:t>(Má bhaineann)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58" w:lineRule="auto"/>
              <w:ind w:left="102" w:right="3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lang w:val="ga"/>
              </w:rPr>
              <w:t>Taithí, Saineolas agus Cáilíochtaí (</w:t>
            </w:r>
            <w:r>
              <w:rPr>
                <w:rFonts w:ascii="Calibri" w:hAnsi="Calibri" w:cs="Calibri"/>
                <w:b/>
                <w:bCs/>
                <w:sz w:val="20"/>
                <w:u w:val="single"/>
                <w:lang w:val="ga"/>
              </w:rPr>
              <w:t>Leibhéal ar Chreat Údarás Náisiúnta Cáilíochtaí na hÉireann</w:t>
            </w:r>
            <w:r>
              <w:rPr>
                <w:rFonts w:ascii="Calibri" w:hAnsi="Calibri" w:cs="Calibri"/>
                <w:b/>
                <w:bCs/>
                <w:sz w:val="20"/>
                <w:lang w:val="ga"/>
              </w:rPr>
              <w:t>)</w:t>
            </w:r>
          </w:p>
        </w:tc>
      </w:tr>
      <w:tr w:rsidR="003D4612" w:rsidRPr="003E0E92" w:rsidTr="00C10C59">
        <w:trPr>
          <w:trHeight w:hRule="exact" w:val="47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9" w:lineRule="exact"/>
              <w:ind w:left="102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Teagascóir an Chúrsa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28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</w:tbl>
    <w:p w:rsidR="003D4612" w:rsidRPr="003E0E92" w:rsidRDefault="003D4612" w:rsidP="003D4612">
      <w:pPr>
        <w:rPr>
          <w:rFonts w:ascii="Calibri" w:eastAsia="Arial" w:hAnsi="Calibri" w:cs="Calibri"/>
          <w:color w:val="auto"/>
        </w:rPr>
      </w:pPr>
    </w:p>
    <w:p w:rsidR="003D4612" w:rsidRPr="009D7B5C" w:rsidRDefault="003D4612" w:rsidP="003D4612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426"/>
        <w:jc w:val="left"/>
        <w:rPr>
          <w:rFonts w:ascii="Calibri" w:hAnsi="Calibri" w:cs="Calibri"/>
          <w:b/>
          <w:color w:val="auto"/>
          <w:spacing w:val="-1"/>
        </w:rPr>
      </w:pPr>
      <w:r>
        <w:rPr>
          <w:rFonts w:ascii="Calibri" w:hAnsi="Calibri" w:cs="Calibri"/>
          <w:b/>
          <w:bCs/>
          <w:color w:val="auto"/>
          <w:lang w:val="ga"/>
        </w:rPr>
        <w:t>Leaganacha Roimhe den Chúrsa seo</w:t>
      </w:r>
    </w:p>
    <w:p w:rsidR="003D4612" w:rsidRPr="009B5F2A" w:rsidRDefault="003D4612" w:rsidP="003D461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7"/>
        <w:ind w:right="-738"/>
        <w:rPr>
          <w:rFonts w:ascii="Calibri" w:eastAsia="Arial" w:hAnsi="Calibri" w:cs="Calibri"/>
          <w:color w:val="auto"/>
          <w:sz w:val="22"/>
        </w:rPr>
      </w:pPr>
      <w:r>
        <w:rPr>
          <w:rFonts w:ascii="Calibri" w:hAnsi="Calibri" w:cs="Calibri"/>
          <w:i/>
          <w:iCs/>
          <w:color w:val="auto"/>
          <w:sz w:val="22"/>
          <w:lang w:val="ga"/>
        </w:rPr>
        <w:t>*Má rinneadh meastóireacht ar an gcúrsa ón mbliain 2018, cuir cóip den tuairisc is déanaí faoi iamh in éineacht leis an iarratas seo</w:t>
      </w:r>
    </w:p>
    <w:tbl>
      <w:tblPr>
        <w:tblW w:w="9238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1"/>
        <w:gridCol w:w="2977"/>
      </w:tblGrid>
      <w:tr w:rsidR="003D4612" w:rsidRPr="003E0E92" w:rsidTr="00C10C59">
        <w:trPr>
          <w:trHeight w:hRule="exact" w:val="584"/>
        </w:trPr>
        <w:tc>
          <w:tcPr>
            <w:tcW w:w="6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6" w:lineRule="exact"/>
              <w:ind w:left="102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Má soláthraíodh an cúrsa seo roimhe seo, tabhair mionsonraí faoi na blianta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294"/>
        </w:trPr>
        <w:tc>
          <w:tcPr>
            <w:tcW w:w="6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26" w:lineRule="exact"/>
              <w:ind w:left="102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Cén uair a rinneadh an nuashonrú is déanaí ar ábhar an chúrsa?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</w:tc>
      </w:tr>
    </w:tbl>
    <w:p w:rsidR="003D4612" w:rsidRDefault="003D4612" w:rsidP="003D4612">
      <w:pPr>
        <w:pStyle w:val="ListParagraph"/>
        <w:widowControl w:val="0"/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pacing w:val="-1"/>
        </w:rPr>
      </w:pPr>
    </w:p>
    <w:p w:rsidR="003D4612" w:rsidRPr="009D7B5C" w:rsidRDefault="003D4612" w:rsidP="003D4612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426"/>
        <w:jc w:val="left"/>
        <w:rPr>
          <w:rFonts w:ascii="Calibri" w:hAnsi="Calibri" w:cs="Calibri"/>
          <w:b/>
          <w:color w:val="auto"/>
          <w:spacing w:val="-1"/>
        </w:rPr>
      </w:pPr>
      <w:r>
        <w:rPr>
          <w:rFonts w:ascii="Calibri" w:hAnsi="Calibri" w:cs="Calibri"/>
          <w:b/>
          <w:bCs/>
          <w:color w:val="auto"/>
          <w:lang w:val="ga"/>
        </w:rPr>
        <w:t>Dearbhú Cáilíochta</w:t>
      </w:r>
    </w:p>
    <w:p w:rsidR="003D4612" w:rsidRPr="009F513E" w:rsidRDefault="003D4612" w:rsidP="003D4612">
      <w:pPr>
        <w:widowControl w:val="0"/>
        <w:tabs>
          <w:tab w:val="left" w:pos="620"/>
        </w:tabs>
        <w:spacing w:after="0" w:line="240" w:lineRule="auto"/>
        <w:rPr>
          <w:rFonts w:ascii="Calibri" w:eastAsia="Arial" w:hAnsi="Calibri" w:cs="Calibri"/>
          <w:color w:val="auto"/>
          <w:sz w:val="22"/>
        </w:rPr>
      </w:pPr>
    </w:p>
    <w:tbl>
      <w:tblPr>
        <w:tblW w:w="9238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5103"/>
      </w:tblGrid>
      <w:tr w:rsidR="003D4612" w:rsidRPr="00A77F26" w:rsidTr="00C10C59">
        <w:trPr>
          <w:trHeight w:hRule="exact" w:val="577"/>
        </w:trPr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A77F26" w:rsidRDefault="003D4612" w:rsidP="00C10C59">
            <w:pPr>
              <w:pStyle w:val="TableParagraph"/>
              <w:spacing w:line="259" w:lineRule="auto"/>
              <w:ind w:left="102" w:right="124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Sonraigh conas a dhéanfar faireachán ar obair an teagascóra/na dteagascóirí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A77F26" w:rsidRDefault="003D4612" w:rsidP="00C10C59">
            <w:pPr>
              <w:rPr>
                <w:rFonts w:ascii="Calibri" w:hAnsi="Calibri" w:cs="Calibri"/>
              </w:rPr>
            </w:pPr>
          </w:p>
        </w:tc>
      </w:tr>
      <w:tr w:rsidR="003D4612" w:rsidRPr="00A77F26" w:rsidTr="00C10C59">
        <w:trPr>
          <w:trHeight w:hRule="exact" w:val="840"/>
        </w:trPr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A77F26" w:rsidRDefault="003D4612" w:rsidP="00C10C59">
            <w:pPr>
              <w:pStyle w:val="TableParagraph"/>
              <w:spacing w:line="258" w:lineRule="auto"/>
              <w:ind w:left="102" w:right="147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Liostaigh na príomhstraitéisí a úsáidfear chun rannpháirtíocht na rannpháirtithe a uasmhéadú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A77F26" w:rsidRDefault="003D4612" w:rsidP="00C10C59">
            <w:pPr>
              <w:rPr>
                <w:rFonts w:ascii="Calibri" w:hAnsi="Calibri" w:cs="Calibri"/>
              </w:rPr>
            </w:pPr>
          </w:p>
        </w:tc>
      </w:tr>
      <w:tr w:rsidR="003D4612" w:rsidRPr="00A77F26" w:rsidTr="00C10C59">
        <w:trPr>
          <w:trHeight w:hRule="exact" w:val="569"/>
        </w:trPr>
        <w:tc>
          <w:tcPr>
            <w:tcW w:w="4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A77F26" w:rsidRDefault="003D4612" w:rsidP="00C10C59">
            <w:pPr>
              <w:pStyle w:val="TableParagraph"/>
              <w:spacing w:line="259" w:lineRule="auto"/>
              <w:ind w:left="102" w:right="301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lang w:val="ga"/>
              </w:rPr>
              <w:t>Conas a dhéanfar meastóireacht ar thionchar an chúrsa seo?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A77F26" w:rsidRDefault="003D4612" w:rsidP="00C10C59">
            <w:pPr>
              <w:rPr>
                <w:rFonts w:ascii="Calibri" w:hAnsi="Calibri" w:cs="Calibri"/>
              </w:rPr>
            </w:pPr>
          </w:p>
        </w:tc>
      </w:tr>
    </w:tbl>
    <w:p w:rsidR="003D4612" w:rsidRPr="009B5F2A" w:rsidRDefault="003D4612" w:rsidP="003D4612">
      <w:pPr>
        <w:spacing w:after="120"/>
        <w:rPr>
          <w:rFonts w:ascii="Calibri" w:eastAsia="Arial" w:hAnsi="Calibri" w:cs="Calibri"/>
          <w:i/>
          <w:color w:val="auto"/>
          <w:sz w:val="22"/>
        </w:rPr>
      </w:pPr>
    </w:p>
    <w:p w:rsidR="003D4612" w:rsidRPr="009D7B5C" w:rsidRDefault="003D4612" w:rsidP="003D4612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426"/>
        <w:jc w:val="left"/>
        <w:rPr>
          <w:rFonts w:ascii="Calibri" w:hAnsi="Calibri" w:cs="Calibri"/>
          <w:b/>
          <w:color w:val="auto"/>
          <w:spacing w:val="-1"/>
        </w:rPr>
      </w:pPr>
      <w:r>
        <w:rPr>
          <w:rFonts w:ascii="Calibri" w:hAnsi="Calibri" w:cs="Calibri"/>
          <w:b/>
          <w:bCs/>
          <w:color w:val="auto"/>
          <w:lang w:val="ga"/>
        </w:rPr>
        <w:t xml:space="preserve">  Breac-chuntas ar an gCúrsa agus an tionchar beartaithe. 100 focal ar a mhéad in aghaidh an rannáin. </w:t>
      </w:r>
    </w:p>
    <w:tbl>
      <w:tblPr>
        <w:tblW w:w="9214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245"/>
      </w:tblGrid>
      <w:tr w:rsidR="003D4612" w:rsidRPr="003E0E92" w:rsidTr="00C10C59">
        <w:trPr>
          <w:trHeight w:hRule="exact" w:val="1111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58" w:lineRule="auto"/>
              <w:ind w:left="102" w:right="101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ga"/>
              </w:rPr>
              <w:t>Liostaigh aidhmeanna foriomlána an chúrsa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 xml:space="preserve"> </w:t>
            </w:r>
          </w:p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 xml:space="preserve"> </w:t>
            </w:r>
          </w:p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 xml:space="preserve"> </w:t>
            </w:r>
          </w:p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137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58" w:lineRule="auto"/>
              <w:ind w:left="102" w:right="158"/>
              <w:rPr>
                <w:rFonts w:ascii="Calibri" w:eastAsia="Arial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ga"/>
              </w:rPr>
              <w:lastRenderedPageBreak/>
              <w:t>Conas a chuirfidh rannpháirtíocht na múinteoirí sa chúrsa seo feabhas ar a gcleachtas aonair nó comhchoiteann i ndáil le scileanna teagaisc, foghlama agus measúnachta?</w:t>
            </w:r>
          </w:p>
          <w:p w:rsidR="003D4612" w:rsidRPr="003E0E92" w:rsidRDefault="003D4612" w:rsidP="00C10C59">
            <w:pPr>
              <w:pStyle w:val="TableParagraph"/>
              <w:spacing w:line="258" w:lineRule="auto"/>
              <w:ind w:left="102" w:right="101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Default="003D4612" w:rsidP="003D461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 xml:space="preserve"> </w:t>
            </w:r>
          </w:p>
          <w:p w:rsidR="003D4612" w:rsidRDefault="003D4612" w:rsidP="003D461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 xml:space="preserve">  </w:t>
            </w:r>
          </w:p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998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line="258" w:lineRule="auto"/>
              <w:ind w:left="102" w:right="158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ga"/>
              </w:rPr>
              <w:t>Conas a chuirfidh rannpháirtíocht na múinteoirí sa chúrsa seo cineálacha cuimsitheacha/difreáilte cur chuige agus modhanna éifeachtacha teagaisc chun cinn?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 xml:space="preserve"> </w:t>
            </w:r>
          </w:p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 xml:space="preserve"> </w:t>
            </w:r>
          </w:p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 xml:space="preserve"> </w:t>
            </w:r>
          </w:p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1305"/>
        </w:trPr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612" w:rsidRPr="003E0E92" w:rsidRDefault="003D4612" w:rsidP="003D4612">
            <w:pPr>
              <w:pStyle w:val="TableParagraph"/>
              <w:numPr>
                <w:ilvl w:val="0"/>
                <w:numId w:val="4"/>
              </w:numPr>
              <w:spacing w:line="258" w:lineRule="auto"/>
              <w:ind w:right="158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val="ga"/>
              </w:rPr>
              <w:t>Cé na modhanna sonracha foghlama a úsáidfear</w:t>
            </w:r>
          </w:p>
          <w:p w:rsidR="003D4612" w:rsidRPr="003E0E92" w:rsidRDefault="003D4612" w:rsidP="003D4612">
            <w:pPr>
              <w:pStyle w:val="TableParagraph"/>
              <w:numPr>
                <w:ilvl w:val="0"/>
                <w:numId w:val="4"/>
              </w:numPr>
              <w:spacing w:line="258" w:lineRule="auto"/>
              <w:ind w:right="158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ga"/>
              </w:rPr>
              <w:t>Conas a thacófar le hathmhachnamh aonair/comhchoiteann ar an teagasc, ar an bhfoghlaim agus ar an measúnacht?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ind w:left="284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>A.</w:t>
            </w:r>
          </w:p>
          <w:p w:rsidR="003D4612" w:rsidRPr="003E0E92" w:rsidRDefault="003D4612" w:rsidP="00C10C59">
            <w:pPr>
              <w:ind w:left="284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ga"/>
              </w:rPr>
              <w:t>B</w:t>
            </w:r>
            <w:r>
              <w:rPr>
                <w:rFonts w:ascii="Calibri" w:hAnsi="Calibri" w:cs="Calibri"/>
                <w:color w:val="auto"/>
                <w:lang w:val="ga"/>
              </w:rPr>
              <w:t>.</w:t>
            </w:r>
          </w:p>
        </w:tc>
      </w:tr>
      <w:tr w:rsidR="003D4612" w:rsidRPr="003E0E92" w:rsidTr="00C10C59">
        <w:trPr>
          <w:trHeight w:hRule="exact" w:val="1537"/>
        </w:trPr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before="134" w:line="259" w:lineRule="auto"/>
              <w:ind w:left="97" w:right="32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ga"/>
              </w:rPr>
              <w:t>Sonraigh conas a úsáidfear an próiseas féinmheastóireachta scoile chun cabhrú le múinteoirí athruithe a dhéanamh chun feabhas a chur ar thorthaí agus eispéiris foghlama na bhfoghlaimeoirí.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</w:p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 xml:space="preserve"> </w:t>
            </w:r>
          </w:p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 xml:space="preserve"> </w:t>
            </w:r>
          </w:p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 xml:space="preserve"> </w:t>
            </w:r>
          </w:p>
          <w:p w:rsidR="003D4612" w:rsidRPr="003E0E92" w:rsidRDefault="003D4612" w:rsidP="00C10C59">
            <w:pPr>
              <w:rPr>
                <w:rFonts w:ascii="Calibri" w:hAnsi="Calibri" w:cs="Calibri"/>
                <w:color w:val="auto"/>
              </w:rPr>
            </w:pPr>
          </w:p>
          <w:p w:rsidR="003D4612" w:rsidRPr="003E0E92" w:rsidRDefault="003D4612" w:rsidP="00C10C59">
            <w:pPr>
              <w:tabs>
                <w:tab w:val="left" w:pos="4934"/>
              </w:tabs>
              <w:rPr>
                <w:rFonts w:ascii="Calibri" w:hAnsi="Calibri" w:cs="Calibri"/>
                <w:color w:val="auto"/>
              </w:rPr>
            </w:pPr>
            <w:r>
              <w:rPr>
                <w:lang w:val="ga"/>
              </w:rPr>
              <w:tab/>
            </w:r>
          </w:p>
        </w:tc>
      </w:tr>
      <w:tr w:rsidR="003D4612" w:rsidRPr="003E0E92" w:rsidTr="00C10C59">
        <w:trPr>
          <w:trHeight w:hRule="exact" w:val="983"/>
        </w:trPr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before="134"/>
              <w:ind w:left="97" w:right="320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ga"/>
              </w:rPr>
              <w:t>Conas a chuireann an cúrsa seo úsáid Teicneolaíochtaí Digiteacha i scoileanna chun cinn?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Calibri" w:hAnsi="Calibri" w:cs="Calibri"/>
                <w:color w:val="auto"/>
              </w:rPr>
            </w:pPr>
          </w:p>
          <w:p w:rsidR="003D4612" w:rsidRPr="003E0E92" w:rsidRDefault="003D4612" w:rsidP="003D461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left"/>
              <w:rPr>
                <w:color w:val="auto"/>
              </w:rPr>
            </w:pPr>
          </w:p>
          <w:p w:rsidR="003D4612" w:rsidRPr="003E0E92" w:rsidRDefault="003D4612" w:rsidP="003D461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left"/>
              <w:rPr>
                <w:color w:val="auto"/>
              </w:rPr>
            </w:pPr>
          </w:p>
        </w:tc>
      </w:tr>
      <w:tr w:rsidR="003D4612" w:rsidRPr="003E0E92" w:rsidTr="00C10C59">
        <w:trPr>
          <w:trHeight w:hRule="exact" w:val="1175"/>
        </w:trPr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612" w:rsidRDefault="003D4612" w:rsidP="00C10C59">
            <w:pPr>
              <w:pStyle w:val="TableParagraph"/>
              <w:spacing w:before="19"/>
              <w:ind w:left="142" w:right="179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ga"/>
              </w:rPr>
              <w:t>Conas a léirítear sa chúrsa na prionsabail is bun do Cosán, an Chreatlach Náisiúnta um Fhoghlaim Múinteoirí, agus na caighdeáin atá leagtha amach ann?</w:t>
            </w:r>
          </w:p>
          <w:p w:rsidR="003D4612" w:rsidRDefault="003D4612" w:rsidP="00C10C59">
            <w:pPr>
              <w:pStyle w:val="TableParagraph"/>
              <w:spacing w:before="19"/>
              <w:ind w:left="142" w:right="179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  <w:p w:rsidR="003D4612" w:rsidRDefault="003D4612" w:rsidP="00C10C59">
            <w:pPr>
              <w:pStyle w:val="TableParagraph"/>
              <w:spacing w:before="19"/>
              <w:ind w:left="142" w:right="179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  <w:p w:rsidR="003D4612" w:rsidRPr="003E0E92" w:rsidRDefault="003D4612" w:rsidP="00C10C59">
            <w:pPr>
              <w:pStyle w:val="TableParagraph"/>
              <w:spacing w:before="19"/>
              <w:ind w:left="142" w:right="179"/>
              <w:rPr>
                <w:rFonts w:ascii="Calibri" w:hAnsi="Calibri" w:cs="Calibri"/>
                <w:spacing w:val="-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</w:p>
          <w:p w:rsidR="003D4612" w:rsidRPr="003E0E92" w:rsidRDefault="003D4612" w:rsidP="00C10C59">
            <w:pPr>
              <w:ind w:left="284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D4612" w:rsidRPr="003E0E92" w:rsidTr="00C10C59">
        <w:trPr>
          <w:trHeight w:hRule="exact" w:val="1906"/>
        </w:trPr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before="19"/>
              <w:ind w:left="142" w:right="179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ga"/>
              </w:rPr>
              <w:t xml:space="preserve">Tabhair forbhreathnú ar 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ga"/>
              </w:rPr>
              <w:t>príomhábhair</w:t>
            </w:r>
            <w:r>
              <w:rPr>
                <w:rFonts w:ascii="Calibri" w:hAnsi="Calibri" w:cs="Calibri"/>
                <w:sz w:val="20"/>
                <w:szCs w:val="20"/>
                <w:lang w:val="ga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ga"/>
              </w:rPr>
              <w:t>príomhacmhainní</w:t>
            </w:r>
            <w:r>
              <w:rPr>
                <w:rFonts w:ascii="Calibri" w:hAnsi="Calibri" w:cs="Calibri"/>
                <w:sz w:val="20"/>
                <w:szCs w:val="20"/>
                <w:lang w:val="ga"/>
              </w:rPr>
              <w:t xml:space="preserve"> léitheoireachta a chuirtear ar fáil do na rannpháirtithe nó tabhair an t-ainm atá orthu, ar ábhair/acmhainní iad atá cothrom le dáta agus ábhartha agus atá ar aon dul le beartais na Roinne Oideachais.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</w:p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 xml:space="preserve"> </w:t>
            </w:r>
          </w:p>
          <w:p w:rsidR="003D461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lang w:val="ga"/>
              </w:rPr>
              <w:t xml:space="preserve"> </w:t>
            </w:r>
          </w:p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851"/>
        </w:trPr>
        <w:tc>
          <w:tcPr>
            <w:tcW w:w="396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612" w:rsidRPr="003E0E92" w:rsidRDefault="003D4612" w:rsidP="00C10C59">
            <w:pPr>
              <w:pStyle w:val="TableParagraph"/>
              <w:spacing w:before="19"/>
              <w:ind w:left="142" w:right="179"/>
              <w:rPr>
                <w:rFonts w:ascii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ga"/>
              </w:rPr>
              <w:t>Conas a thabharfar aiseolas do na rannpháirtithe ar a dtascanna?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612" w:rsidRPr="003E0E92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3D4612" w:rsidRPr="003E0E92" w:rsidTr="00C10C59">
        <w:trPr>
          <w:trHeight w:hRule="exact" w:val="1409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612" w:rsidRPr="009F513E" w:rsidRDefault="003D4612" w:rsidP="00C10C59">
            <w:pPr>
              <w:widowControl w:val="0"/>
              <w:spacing w:after="0" w:line="240" w:lineRule="auto"/>
              <w:ind w:left="142" w:right="132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val="ga"/>
              </w:rPr>
              <w:t xml:space="preserve">Déan cinnte de go bhfuil tú eolach ar an bhfoilseachán dar teideal </w:t>
            </w:r>
            <w:hyperlink r:id="rId5" w:history="1">
              <w:r>
                <w:rPr>
                  <w:rFonts w:ascii="Calibri" w:hAnsi="Calibri" w:cs="Calibri"/>
                  <w:b/>
                  <w:bCs/>
                  <w:color w:val="auto"/>
                  <w:lang w:val="ga"/>
                </w:rPr>
                <w:t>Ag Breathnú ar an Scoil Againne 2022: Creat Cáilíochta do Bhunscoileanna agus do Scoileanna Speisialta</w:t>
              </w:r>
            </w:hyperlink>
            <w:r>
              <w:rPr>
                <w:rFonts w:ascii="Calibri" w:hAnsi="Calibri" w:cs="Calibri"/>
                <w:b/>
                <w:bCs/>
                <w:color w:val="auto"/>
                <w:lang w:val="ga"/>
              </w:rPr>
              <w:t xml:space="preserve"> ón Roinn Oideachais agus go ndéantar tagairt shonrach sna torthaí luaite foghlama agus in eispéiris foghlama na rannpháirtithe araon do thacú le múinteoirí féinmheastóireacht scoile a úsáid.</w:t>
            </w:r>
          </w:p>
        </w:tc>
      </w:tr>
    </w:tbl>
    <w:p w:rsidR="003D4612" w:rsidRDefault="003D4612" w:rsidP="003D4612">
      <w:pPr>
        <w:spacing w:after="120"/>
        <w:rPr>
          <w:rFonts w:ascii="Calibri" w:eastAsia="Arial" w:hAnsi="Calibri" w:cs="Calibri"/>
          <w:i/>
          <w:color w:val="auto"/>
          <w:sz w:val="22"/>
        </w:rPr>
      </w:pPr>
    </w:p>
    <w:p w:rsidR="003D4612" w:rsidRDefault="003D4612" w:rsidP="003D461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240" w:lineRule="auto"/>
        <w:rPr>
          <w:rFonts w:ascii="Calibri" w:eastAsia="Arial" w:hAnsi="Calibri" w:cs="Calibri"/>
          <w:i/>
          <w:color w:val="auto"/>
          <w:sz w:val="22"/>
        </w:rPr>
      </w:pPr>
      <w:r>
        <w:rPr>
          <w:rFonts w:ascii="Calibri" w:eastAsia="Arial" w:hAnsi="Calibri" w:cs="Calibri"/>
          <w:i/>
          <w:iCs/>
          <w:color w:val="auto"/>
          <w:sz w:val="22"/>
          <w:lang w:val="ga"/>
        </w:rPr>
        <w:br w:type="page"/>
      </w:r>
    </w:p>
    <w:p w:rsidR="003D4612" w:rsidRPr="003E0E92" w:rsidRDefault="003D4612" w:rsidP="003D4612">
      <w:pPr>
        <w:pStyle w:val="Heading3"/>
        <w:rPr>
          <w:rFonts w:eastAsia="Arial"/>
        </w:rPr>
      </w:pPr>
      <w:bookmarkStart w:id="5" w:name="_Toc124947674"/>
      <w:bookmarkStart w:id="6" w:name="_Toc128151778"/>
      <w:r>
        <w:rPr>
          <w:lang w:val="ga"/>
        </w:rPr>
        <w:lastRenderedPageBreak/>
        <w:t>Cúrsaí Samhraidh do Mhúinteoirí Bunscoile 2023: Breac-chuntas ar an Amchlár agus ar na Modúil do Chúrsaí Aghaidh ar Aghaidh</w:t>
      </w:r>
      <w:bookmarkEnd w:id="5"/>
      <w:bookmarkEnd w:id="6"/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8608"/>
      </w:tblGrid>
      <w:tr w:rsidR="003D4612" w:rsidRPr="00F07D4C" w:rsidTr="00C10C59">
        <w:tc>
          <w:tcPr>
            <w:tcW w:w="8608" w:type="dxa"/>
          </w:tcPr>
          <w:p w:rsidR="003D4612" w:rsidRPr="00F07D4C" w:rsidRDefault="003D4612" w:rsidP="00C10C59">
            <w:pPr>
              <w:pStyle w:val="BodyText"/>
              <w:spacing w:before="162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ga"/>
              </w:rPr>
              <w:t>Teideal an Chúrsa:</w:t>
            </w:r>
          </w:p>
        </w:tc>
      </w:tr>
      <w:tr w:rsidR="003D4612" w:rsidRPr="00F07D4C" w:rsidTr="00C10C59">
        <w:tc>
          <w:tcPr>
            <w:tcW w:w="8608" w:type="dxa"/>
          </w:tcPr>
          <w:p w:rsidR="003D4612" w:rsidRPr="00F07D4C" w:rsidRDefault="003D4612" w:rsidP="00C10C59">
            <w:pPr>
              <w:pStyle w:val="BodyText"/>
              <w:tabs>
                <w:tab w:val="left" w:pos="7301"/>
              </w:tabs>
              <w:spacing w:before="20"/>
              <w:ind w:left="0" w:firstLine="0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lang w:val="ga"/>
              </w:rPr>
              <w:t>Catagóir an Chúrsa:</w:t>
            </w:r>
          </w:p>
        </w:tc>
      </w:tr>
      <w:tr w:rsidR="003D4612" w:rsidRPr="00F07D4C" w:rsidTr="00C10C59">
        <w:tc>
          <w:tcPr>
            <w:tcW w:w="8608" w:type="dxa"/>
          </w:tcPr>
          <w:p w:rsidR="003D4612" w:rsidRPr="00F07D4C" w:rsidRDefault="003D4612" w:rsidP="00C10C59">
            <w:pPr>
              <w:pStyle w:val="BodyText"/>
              <w:tabs>
                <w:tab w:val="left" w:pos="7301"/>
              </w:tabs>
              <w:spacing w:before="20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ga"/>
              </w:rPr>
              <w:t>Dátaí an Chúrsa:</w:t>
            </w:r>
          </w:p>
        </w:tc>
      </w:tr>
    </w:tbl>
    <w:p w:rsidR="003D4612" w:rsidRDefault="003D4612" w:rsidP="003D4612">
      <w:pPr>
        <w:pStyle w:val="BodyText"/>
        <w:spacing w:before="126"/>
        <w:ind w:left="100" w:firstLine="0"/>
        <w:rPr>
          <w:rFonts w:ascii="Calibri" w:hAnsi="Calibri" w:cs="Calibri"/>
          <w:b/>
          <w:spacing w:val="-1"/>
        </w:rPr>
      </w:pPr>
    </w:p>
    <w:p w:rsidR="003D4612" w:rsidRPr="003E0E92" w:rsidRDefault="003D4612" w:rsidP="003D4612">
      <w:pPr>
        <w:pStyle w:val="BodyText"/>
        <w:spacing w:before="126"/>
        <w:ind w:left="100" w:firstLine="0"/>
        <w:rPr>
          <w:rFonts w:ascii="Calibri" w:hAnsi="Calibri" w:cs="Calibri"/>
          <w:spacing w:val="-1"/>
        </w:rPr>
      </w:pPr>
      <w:r>
        <w:rPr>
          <w:rFonts w:ascii="Calibri" w:hAnsi="Calibri" w:cs="Calibri"/>
          <w:b/>
          <w:bCs/>
          <w:lang w:val="ga"/>
        </w:rPr>
        <w:t>Ní mór Amanna Tosaithe agus Críochnaithe an Chúrsa a bheith sonraithe go soiléir do gach lá</w:t>
      </w:r>
      <w:r>
        <w:rPr>
          <w:rFonts w:ascii="Calibri" w:hAnsi="Calibri" w:cs="Calibri"/>
          <w:lang w:val="ga"/>
        </w:rPr>
        <w:t>.</w:t>
      </w:r>
    </w:p>
    <w:p w:rsidR="003D4612" w:rsidRPr="003E0E92" w:rsidRDefault="003D4612" w:rsidP="003D4612">
      <w:pPr>
        <w:pStyle w:val="BodyText"/>
        <w:spacing w:before="126"/>
        <w:ind w:left="100" w:firstLine="0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ga"/>
        </w:rPr>
        <w:t>Ní mór</w:t>
      </w:r>
      <w:r>
        <w:rPr>
          <w:rFonts w:ascii="Calibri" w:hAnsi="Calibri" w:cs="Calibri"/>
          <w:lang w:val="ga"/>
        </w:rPr>
        <w:t xml:space="preserve"> féinmheastóireacht scoile a bheith ar áireamh san amchlár seo. Leathnaítear an leathanach de réir mar is gá</w:t>
      </w:r>
    </w:p>
    <w:p w:rsidR="003D4612" w:rsidRPr="00A77F26" w:rsidRDefault="003D4612" w:rsidP="003D4612">
      <w:pPr>
        <w:spacing w:before="1"/>
        <w:rPr>
          <w:rFonts w:ascii="Calibri" w:eastAsia="Arial" w:hAnsi="Calibri" w:cs="Calibri"/>
          <w:sz w:val="11"/>
          <w:szCs w:val="11"/>
        </w:rPr>
      </w:pPr>
    </w:p>
    <w:tbl>
      <w:tblPr>
        <w:tblW w:w="935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268"/>
        <w:gridCol w:w="1843"/>
        <w:gridCol w:w="2268"/>
        <w:gridCol w:w="2126"/>
      </w:tblGrid>
      <w:tr w:rsidR="003D4612" w:rsidRPr="009D0D81" w:rsidTr="00C10C59">
        <w:trPr>
          <w:trHeight w:hRule="exact" w:val="211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pStyle w:val="TableParagraph"/>
              <w:ind w:left="222" w:right="2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ga"/>
              </w:rPr>
              <w:t>Torthaí Sonracha Foghlama do na rannpháirtithe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pStyle w:val="TableParagraph"/>
              <w:spacing w:line="291" w:lineRule="exact"/>
              <w:ind w:left="1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ga"/>
              </w:rPr>
              <w:t>Cur síos ar an ábhar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pStyle w:val="TableParagraph"/>
              <w:ind w:left="291" w:right="122" w:hanging="171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ga"/>
              </w:rPr>
              <w:t>Modheolaíochtaí a úsáidtear chun rannpháirtíocht na rannpháirtithe a chothú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pStyle w:val="TableParagraph"/>
              <w:ind w:left="190" w:right="192" w:firstLine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ga"/>
              </w:rPr>
              <w:t xml:space="preserve">Tabhair breac-chuntas ar raon gníomhaíochtaí nó tascanna a dhéanann na rannpháirtithe chun na torthaí foghlama a bhaint amach. </w:t>
            </w:r>
          </w:p>
        </w:tc>
      </w:tr>
      <w:tr w:rsidR="003D4612" w:rsidRPr="009D0D81" w:rsidTr="00C10C59">
        <w:trPr>
          <w:trHeight w:hRule="exact" w:val="117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ga"/>
              </w:rPr>
              <w:t>Lá 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</w:p>
          <w:p w:rsidR="003D4612" w:rsidRPr="00E53AAF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ga"/>
              </w:rPr>
              <w:t xml:space="preserve">  </w:t>
            </w:r>
          </w:p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</w:tr>
      <w:tr w:rsidR="003D4612" w:rsidRPr="009D0D81" w:rsidTr="00C10C59">
        <w:trPr>
          <w:trHeight w:hRule="exact" w:val="98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ga"/>
              </w:rPr>
              <w:t>Lá 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</w:p>
          <w:p w:rsidR="003D4612" w:rsidRPr="009D0D81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ga"/>
              </w:rPr>
              <w:t xml:space="preserve"> </w:t>
            </w:r>
          </w:p>
          <w:p w:rsidR="003D4612" w:rsidRPr="00E53AAF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ga"/>
              </w:rPr>
              <w:t xml:space="preserve">  </w:t>
            </w:r>
          </w:p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</w:tr>
      <w:tr w:rsidR="003D4612" w:rsidRPr="009D0D81" w:rsidTr="00C10C59">
        <w:trPr>
          <w:trHeight w:hRule="exact" w:val="110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ga"/>
              </w:rPr>
              <w:t>Lá 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</w:p>
          <w:p w:rsidR="003D4612" w:rsidRPr="009D0D81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ga"/>
              </w:rPr>
              <w:t xml:space="preserve"> </w:t>
            </w:r>
          </w:p>
          <w:p w:rsidR="003D4612" w:rsidRPr="009D0D81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ga"/>
              </w:rPr>
              <w:t xml:space="preserve"> </w:t>
            </w:r>
          </w:p>
          <w:p w:rsidR="003D4612" w:rsidRPr="009D0D81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ga"/>
              </w:rPr>
              <w:t xml:space="preserve"> </w:t>
            </w:r>
          </w:p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</w:tr>
      <w:tr w:rsidR="003D4612" w:rsidRPr="009D0D81" w:rsidTr="00C10C59">
        <w:trPr>
          <w:trHeight w:hRule="exact" w:val="84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ga"/>
              </w:rPr>
              <w:t>Lá 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</w:p>
          <w:p w:rsidR="003D4612" w:rsidRPr="009D0D81" w:rsidRDefault="003D4612" w:rsidP="003D4612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ga"/>
              </w:rPr>
              <w:t xml:space="preserve"> </w:t>
            </w:r>
          </w:p>
          <w:p w:rsidR="003D4612" w:rsidRPr="009D7B5C" w:rsidRDefault="003D4612" w:rsidP="00C10C59">
            <w:pPr>
              <w:pStyle w:val="ListParagraph"/>
              <w:widowControl w:val="0"/>
              <w:spacing w:after="0" w:line="240" w:lineRule="auto"/>
              <w:ind w:firstLine="0"/>
              <w:contextualSpacing w:val="0"/>
              <w:jc w:val="left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612" w:rsidRPr="009D0D81" w:rsidRDefault="003D4612" w:rsidP="00C10C59">
            <w:pPr>
              <w:rPr>
                <w:rFonts w:ascii="Calibri" w:hAnsi="Calibri" w:cs="Calibri"/>
              </w:rPr>
            </w:pPr>
          </w:p>
        </w:tc>
      </w:tr>
    </w:tbl>
    <w:p w:rsidR="00F03766" w:rsidRDefault="003D4612">
      <w:bookmarkStart w:id="7" w:name="_GoBack"/>
      <w:bookmarkEnd w:id="7"/>
    </w:p>
    <w:sectPr w:rsidR="00F03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C5B"/>
    <w:multiLevelType w:val="hybridMultilevel"/>
    <w:tmpl w:val="C422BF48"/>
    <w:lvl w:ilvl="0" w:tplc="1809000F">
      <w:start w:val="1"/>
      <w:numFmt w:val="decimal"/>
      <w:lvlText w:val="%1."/>
      <w:lvlJc w:val="left"/>
      <w:pPr>
        <w:ind w:left="1120" w:hanging="360"/>
      </w:pPr>
    </w:lvl>
    <w:lvl w:ilvl="1" w:tplc="18090019" w:tentative="1">
      <w:start w:val="1"/>
      <w:numFmt w:val="lowerLetter"/>
      <w:lvlText w:val="%2."/>
      <w:lvlJc w:val="left"/>
      <w:pPr>
        <w:ind w:left="1840" w:hanging="360"/>
      </w:pPr>
    </w:lvl>
    <w:lvl w:ilvl="2" w:tplc="1809001B" w:tentative="1">
      <w:start w:val="1"/>
      <w:numFmt w:val="lowerRoman"/>
      <w:lvlText w:val="%3."/>
      <w:lvlJc w:val="right"/>
      <w:pPr>
        <w:ind w:left="2560" w:hanging="180"/>
      </w:pPr>
    </w:lvl>
    <w:lvl w:ilvl="3" w:tplc="1809000F" w:tentative="1">
      <w:start w:val="1"/>
      <w:numFmt w:val="decimal"/>
      <w:lvlText w:val="%4."/>
      <w:lvlJc w:val="left"/>
      <w:pPr>
        <w:ind w:left="3280" w:hanging="360"/>
      </w:pPr>
    </w:lvl>
    <w:lvl w:ilvl="4" w:tplc="18090019" w:tentative="1">
      <w:start w:val="1"/>
      <w:numFmt w:val="lowerLetter"/>
      <w:lvlText w:val="%5."/>
      <w:lvlJc w:val="left"/>
      <w:pPr>
        <w:ind w:left="4000" w:hanging="360"/>
      </w:pPr>
    </w:lvl>
    <w:lvl w:ilvl="5" w:tplc="1809001B" w:tentative="1">
      <w:start w:val="1"/>
      <w:numFmt w:val="lowerRoman"/>
      <w:lvlText w:val="%6."/>
      <w:lvlJc w:val="right"/>
      <w:pPr>
        <w:ind w:left="4720" w:hanging="180"/>
      </w:pPr>
    </w:lvl>
    <w:lvl w:ilvl="6" w:tplc="1809000F" w:tentative="1">
      <w:start w:val="1"/>
      <w:numFmt w:val="decimal"/>
      <w:lvlText w:val="%7."/>
      <w:lvlJc w:val="left"/>
      <w:pPr>
        <w:ind w:left="5440" w:hanging="360"/>
      </w:pPr>
    </w:lvl>
    <w:lvl w:ilvl="7" w:tplc="18090019" w:tentative="1">
      <w:start w:val="1"/>
      <w:numFmt w:val="lowerLetter"/>
      <w:lvlText w:val="%8."/>
      <w:lvlJc w:val="left"/>
      <w:pPr>
        <w:ind w:left="6160" w:hanging="360"/>
      </w:pPr>
    </w:lvl>
    <w:lvl w:ilvl="8" w:tplc="1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295B4DEA"/>
    <w:multiLevelType w:val="hybridMultilevel"/>
    <w:tmpl w:val="77A2FC26"/>
    <w:lvl w:ilvl="0" w:tplc="E6526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347EE"/>
    <w:multiLevelType w:val="hybridMultilevel"/>
    <w:tmpl w:val="C12EB2EE"/>
    <w:lvl w:ilvl="0" w:tplc="C4C8A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F520F"/>
    <w:multiLevelType w:val="hybridMultilevel"/>
    <w:tmpl w:val="A252C9A0"/>
    <w:lvl w:ilvl="0" w:tplc="3E78FB3A">
      <w:start w:val="1"/>
      <w:numFmt w:val="upperLetter"/>
      <w:lvlText w:val="%1."/>
      <w:lvlJc w:val="left"/>
      <w:pPr>
        <w:ind w:left="50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7" w:hanging="360"/>
      </w:pPr>
    </w:lvl>
    <w:lvl w:ilvl="2" w:tplc="1809001B" w:tentative="1">
      <w:start w:val="1"/>
      <w:numFmt w:val="lowerRoman"/>
      <w:lvlText w:val="%3."/>
      <w:lvlJc w:val="right"/>
      <w:pPr>
        <w:ind w:left="1947" w:hanging="180"/>
      </w:pPr>
    </w:lvl>
    <w:lvl w:ilvl="3" w:tplc="1809000F" w:tentative="1">
      <w:start w:val="1"/>
      <w:numFmt w:val="decimal"/>
      <w:lvlText w:val="%4."/>
      <w:lvlJc w:val="left"/>
      <w:pPr>
        <w:ind w:left="2667" w:hanging="360"/>
      </w:pPr>
    </w:lvl>
    <w:lvl w:ilvl="4" w:tplc="18090019" w:tentative="1">
      <w:start w:val="1"/>
      <w:numFmt w:val="lowerLetter"/>
      <w:lvlText w:val="%5."/>
      <w:lvlJc w:val="left"/>
      <w:pPr>
        <w:ind w:left="3387" w:hanging="360"/>
      </w:pPr>
    </w:lvl>
    <w:lvl w:ilvl="5" w:tplc="1809001B" w:tentative="1">
      <w:start w:val="1"/>
      <w:numFmt w:val="lowerRoman"/>
      <w:lvlText w:val="%6."/>
      <w:lvlJc w:val="right"/>
      <w:pPr>
        <w:ind w:left="4107" w:hanging="180"/>
      </w:pPr>
    </w:lvl>
    <w:lvl w:ilvl="6" w:tplc="1809000F" w:tentative="1">
      <w:start w:val="1"/>
      <w:numFmt w:val="decimal"/>
      <w:lvlText w:val="%7."/>
      <w:lvlJc w:val="left"/>
      <w:pPr>
        <w:ind w:left="4827" w:hanging="360"/>
      </w:pPr>
    </w:lvl>
    <w:lvl w:ilvl="7" w:tplc="18090019" w:tentative="1">
      <w:start w:val="1"/>
      <w:numFmt w:val="lowerLetter"/>
      <w:lvlText w:val="%8."/>
      <w:lvlJc w:val="left"/>
      <w:pPr>
        <w:ind w:left="5547" w:hanging="360"/>
      </w:pPr>
    </w:lvl>
    <w:lvl w:ilvl="8" w:tplc="18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" w15:restartNumberingAfterBreak="0">
    <w:nsid w:val="735A1532"/>
    <w:multiLevelType w:val="hybridMultilevel"/>
    <w:tmpl w:val="58426ECA"/>
    <w:lvl w:ilvl="0" w:tplc="B0F2CDA6">
      <w:start w:val="1"/>
      <w:numFmt w:val="decimal"/>
      <w:lvlText w:val="%1."/>
      <w:lvlJc w:val="left"/>
      <w:pPr>
        <w:ind w:left="760" w:hanging="360"/>
        <w:jc w:val="right"/>
      </w:pPr>
      <w:rPr>
        <w:rFonts w:ascii="Calibri" w:eastAsia="Arial" w:hAnsi="Calibri" w:cs="Calibri" w:hint="default"/>
        <w:b/>
        <w:bCs/>
        <w:spacing w:val="-1"/>
        <w:w w:val="99"/>
        <w:sz w:val="22"/>
        <w:szCs w:val="22"/>
      </w:rPr>
    </w:lvl>
    <w:lvl w:ilvl="1" w:tplc="EC8ECC66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0FF214E6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09905BAA">
      <w:start w:val="1"/>
      <w:numFmt w:val="bullet"/>
      <w:lvlText w:val="•"/>
      <w:lvlJc w:val="left"/>
      <w:pPr>
        <w:ind w:left="3833" w:hanging="360"/>
      </w:pPr>
      <w:rPr>
        <w:rFonts w:hint="default"/>
      </w:rPr>
    </w:lvl>
    <w:lvl w:ilvl="4" w:tplc="ED06BA60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5" w:tplc="AE58FA32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F072F302">
      <w:start w:val="1"/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23CC91B0">
      <w:start w:val="1"/>
      <w:numFmt w:val="bullet"/>
      <w:lvlText w:val="•"/>
      <w:lvlJc w:val="left"/>
      <w:pPr>
        <w:ind w:left="7932" w:hanging="360"/>
      </w:pPr>
      <w:rPr>
        <w:rFonts w:hint="default"/>
      </w:rPr>
    </w:lvl>
    <w:lvl w:ilvl="8" w:tplc="86F60322">
      <w:start w:val="1"/>
      <w:numFmt w:val="bullet"/>
      <w:lvlText w:val="•"/>
      <w:lvlJc w:val="left"/>
      <w:pPr>
        <w:ind w:left="8957" w:hanging="360"/>
      </w:pPr>
      <w:rPr>
        <w:rFonts w:hint="default"/>
      </w:rPr>
    </w:lvl>
  </w:abstractNum>
  <w:abstractNum w:abstractNumId="5" w15:restartNumberingAfterBreak="0">
    <w:nsid w:val="7B3A32DA"/>
    <w:multiLevelType w:val="hybridMultilevel"/>
    <w:tmpl w:val="A6E8AFE8"/>
    <w:lvl w:ilvl="0" w:tplc="0CE63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12"/>
    <w:rsid w:val="00325FCB"/>
    <w:rsid w:val="003D4612"/>
    <w:rsid w:val="007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8E523-466F-43BD-B009-C5D5ED1B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12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eastAsia="Calibri" w:hAnsi="Arial" w:cs="Arial"/>
      <w:color w:val="000000"/>
      <w:sz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612"/>
    <w:pPr>
      <w:keepNext/>
      <w:keepLines/>
      <w:spacing w:before="320" w:after="160" w:line="400" w:lineRule="exact"/>
      <w:contextualSpacing/>
      <w:outlineLvl w:val="1"/>
    </w:pPr>
    <w:rPr>
      <w:rFonts w:ascii="Lato" w:eastAsia="DengXian Light" w:hAnsi="Lato"/>
      <w:b/>
      <w:bCs/>
      <w:color w:val="004E46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D4612"/>
    <w:pPr>
      <w:keepNext/>
      <w:keepLines/>
      <w:tabs>
        <w:tab w:val="clear" w:pos="454"/>
        <w:tab w:val="clear" w:pos="907"/>
        <w:tab w:val="clear" w:pos="1361"/>
        <w:tab w:val="clear" w:pos="1814"/>
        <w:tab w:val="clear" w:pos="2268"/>
      </w:tabs>
      <w:spacing w:before="320" w:after="0" w:line="320" w:lineRule="exact"/>
      <w:ind w:left="-142" w:right="-313"/>
      <w:contextualSpacing/>
      <w:outlineLvl w:val="2"/>
    </w:pPr>
    <w:rPr>
      <w:rFonts w:ascii="Arial Bold" w:eastAsia="DengXian Light" w:hAnsi="Arial Bold"/>
      <w:b/>
      <w:bCs/>
      <w:color w:val="004D44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4612"/>
    <w:rPr>
      <w:rFonts w:ascii="Lato" w:eastAsia="DengXian Light" w:hAnsi="Lato" w:cs="Arial"/>
      <w:b/>
      <w:bCs/>
      <w:color w:val="004E46"/>
      <w:sz w:val="3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D4612"/>
    <w:rPr>
      <w:rFonts w:ascii="Arial Bold" w:eastAsia="DengXian Light" w:hAnsi="Arial Bold" w:cs="Arial"/>
      <w:b/>
      <w:bCs/>
      <w:color w:val="004D44"/>
      <w:sz w:val="28"/>
      <w:szCs w:val="28"/>
      <w:lang w:val="en-GB" w:eastAsia="en-GB"/>
    </w:rPr>
  </w:style>
  <w:style w:type="table" w:styleId="TableGrid">
    <w:name w:val="Table Grid"/>
    <w:basedOn w:val="TableNormal"/>
    <w:uiPriority w:val="39"/>
    <w:rsid w:val="003D4612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612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after="5" w:line="249" w:lineRule="auto"/>
      <w:ind w:left="720" w:hanging="10"/>
      <w:contextualSpacing/>
      <w:jc w:val="both"/>
    </w:pPr>
    <w:rPr>
      <w:rFonts w:eastAsia="Arial"/>
      <w:sz w:val="22"/>
      <w:lang w:val="en-IE" w:eastAsia="en-IE"/>
    </w:rPr>
  </w:style>
  <w:style w:type="paragraph" w:styleId="BodyText">
    <w:name w:val="Body Text"/>
    <w:basedOn w:val="Normal"/>
    <w:link w:val="BodyTextChar"/>
    <w:uiPriority w:val="1"/>
    <w:rsid w:val="003D4612"/>
    <w:pPr>
      <w:widowControl w:val="0"/>
      <w:tabs>
        <w:tab w:val="clear" w:pos="454"/>
        <w:tab w:val="clear" w:pos="907"/>
        <w:tab w:val="clear" w:pos="1361"/>
        <w:tab w:val="clear" w:pos="1814"/>
        <w:tab w:val="clear" w:pos="2268"/>
      </w:tabs>
      <w:spacing w:after="0" w:line="240" w:lineRule="auto"/>
      <w:ind w:left="820" w:hanging="360"/>
    </w:pPr>
    <w:rPr>
      <w:rFonts w:eastAsia="Arial"/>
      <w:color w:val="auto"/>
      <w:sz w:val="22"/>
      <w:lang w:val="en-IE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D4612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D4612"/>
    <w:pPr>
      <w:widowControl w:val="0"/>
      <w:tabs>
        <w:tab w:val="clear" w:pos="454"/>
        <w:tab w:val="clear" w:pos="907"/>
        <w:tab w:val="clear" w:pos="1361"/>
        <w:tab w:val="clear" w:pos="1814"/>
        <w:tab w:val="clear" w:pos="2268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self-evaluation.ie/primary/wp-content/uploads/sites/2/2016/08/Looking-at-Our-School-2016-A-Quality-Framework-for-Primary-Schools_English_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O'Doherty, Carmel</dc:creator>
  <cp:keywords/>
  <dc:description/>
  <cp:lastModifiedBy>O'Doherty, Carmel</cp:lastModifiedBy>
  <cp:revision>1</cp:revision>
  <dcterms:created xsi:type="dcterms:W3CDTF">2023-02-28T15:11:00Z</dcterms:created>
  <dcterms:modified xsi:type="dcterms:W3CDTF">2023-02-28T15:12:00Z</dcterms:modified>
</cp:coreProperties>
</file>